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6C" w:rsidRDefault="00D01F6C" w:rsidP="00642E7B">
      <w:pPr>
        <w:jc w:val="center"/>
        <w:rPr>
          <w:sz w:val="28"/>
          <w:szCs w:val="28"/>
          <w:lang w:val="uk-UA"/>
        </w:rPr>
      </w:pPr>
    </w:p>
    <w:p w:rsidR="00824DD5" w:rsidRDefault="00824DD5" w:rsidP="00642E7B">
      <w:pPr>
        <w:jc w:val="center"/>
        <w:rPr>
          <w:sz w:val="28"/>
          <w:szCs w:val="28"/>
          <w:lang w:val="uk-UA"/>
        </w:rPr>
      </w:pPr>
    </w:p>
    <w:p w:rsidR="00642E7B" w:rsidRPr="00A024D2" w:rsidRDefault="00642E7B" w:rsidP="00642E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  <w:r w:rsidR="005E5DC0">
        <w:rPr>
          <w:sz w:val="28"/>
          <w:szCs w:val="28"/>
          <w:lang w:val="uk-UA"/>
        </w:rPr>
        <w:t xml:space="preserve"> № </w:t>
      </w:r>
      <w:r w:rsidR="00A024D2">
        <w:rPr>
          <w:sz w:val="28"/>
          <w:szCs w:val="28"/>
          <w:lang w:val="uk-UA"/>
        </w:rPr>
        <w:t>7</w:t>
      </w:r>
    </w:p>
    <w:p w:rsidR="00642E7B" w:rsidRPr="00392631" w:rsidRDefault="00642E7B" w:rsidP="00642E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комітету стратегічного планування при міському голові</w:t>
      </w:r>
    </w:p>
    <w:p w:rsidR="00642E7B" w:rsidRPr="009120AF" w:rsidRDefault="00642E7B" w:rsidP="00642E7B">
      <w:pPr>
        <w:ind w:firstLine="851"/>
        <w:jc w:val="center"/>
        <w:rPr>
          <w:sz w:val="28"/>
          <w:szCs w:val="28"/>
          <w:lang w:val="uk-UA"/>
        </w:rPr>
      </w:pPr>
    </w:p>
    <w:p w:rsidR="00642E7B" w:rsidRPr="00D07D26" w:rsidRDefault="00A024D2" w:rsidP="00642E7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5E5DC0">
        <w:rPr>
          <w:sz w:val="28"/>
          <w:szCs w:val="28"/>
          <w:lang w:val="uk-UA"/>
        </w:rPr>
        <w:t>.</w:t>
      </w:r>
      <w:r w:rsidR="005E5DC0" w:rsidRPr="00A01C88">
        <w:rPr>
          <w:sz w:val="28"/>
          <w:szCs w:val="28"/>
          <w:lang w:val="uk-UA"/>
        </w:rPr>
        <w:t>10</w:t>
      </w:r>
      <w:r w:rsidR="00642E7B" w:rsidRPr="00D07D26">
        <w:rPr>
          <w:sz w:val="28"/>
          <w:szCs w:val="28"/>
          <w:lang w:val="uk-UA"/>
        </w:rPr>
        <w:t>.201</w:t>
      </w:r>
      <w:r w:rsidR="00642E7B" w:rsidRPr="00A01C88">
        <w:rPr>
          <w:sz w:val="28"/>
          <w:szCs w:val="28"/>
          <w:lang w:val="uk-UA"/>
        </w:rPr>
        <w:t>8</w:t>
      </w:r>
      <w:r w:rsidR="00642E7B" w:rsidRPr="00D07D26">
        <w:rPr>
          <w:sz w:val="28"/>
          <w:szCs w:val="28"/>
          <w:lang w:val="uk-UA"/>
        </w:rPr>
        <w:t xml:space="preserve"> р.                                                                                              Черкаси</w:t>
      </w:r>
    </w:p>
    <w:p w:rsidR="00642E7B" w:rsidRDefault="00642E7B" w:rsidP="00642E7B">
      <w:pPr>
        <w:ind w:firstLine="567"/>
        <w:rPr>
          <w:sz w:val="26"/>
          <w:szCs w:val="26"/>
          <w:lang w:val="uk-UA"/>
        </w:rPr>
      </w:pPr>
    </w:p>
    <w:p w:rsidR="00642E7B" w:rsidRDefault="00642E7B" w:rsidP="00642E7B">
      <w:pPr>
        <w:ind w:left="-284" w:firstLine="851"/>
        <w:jc w:val="both"/>
        <w:rPr>
          <w:sz w:val="28"/>
          <w:szCs w:val="28"/>
          <w:lang w:val="uk-UA"/>
        </w:rPr>
      </w:pPr>
      <w:r w:rsidRPr="00664DD1">
        <w:rPr>
          <w:sz w:val="28"/>
          <w:szCs w:val="28"/>
          <w:lang w:val="uk-UA"/>
        </w:rPr>
        <w:t xml:space="preserve">Присутні: </w:t>
      </w:r>
    </w:p>
    <w:p w:rsidR="006465D2" w:rsidRPr="004D37F9" w:rsidRDefault="003E198A" w:rsidP="003E198A">
      <w:pPr>
        <w:ind w:left="-284" w:firstLine="851"/>
        <w:jc w:val="both"/>
        <w:rPr>
          <w:sz w:val="28"/>
          <w:szCs w:val="28"/>
          <w:lang w:val="uk-UA"/>
        </w:rPr>
      </w:pPr>
      <w:r w:rsidRPr="004D37F9">
        <w:rPr>
          <w:b/>
          <w:i/>
          <w:sz w:val="28"/>
          <w:szCs w:val="28"/>
          <w:lang w:val="uk-UA"/>
        </w:rPr>
        <w:t xml:space="preserve">Бордунос Людмила Іванівна – </w:t>
      </w:r>
      <w:r w:rsidRPr="004D37F9">
        <w:rPr>
          <w:sz w:val="28"/>
          <w:szCs w:val="28"/>
          <w:lang w:val="uk-UA"/>
        </w:rPr>
        <w:t>заступник міського голови з питань діяльності виконавчих органів ради;</w:t>
      </w:r>
    </w:p>
    <w:p w:rsidR="00A024D2" w:rsidRPr="004D37F9" w:rsidRDefault="00A024D2" w:rsidP="00A024D2">
      <w:pPr>
        <w:ind w:left="-284" w:firstLine="851"/>
        <w:jc w:val="both"/>
        <w:rPr>
          <w:sz w:val="28"/>
          <w:szCs w:val="28"/>
          <w:lang w:val="uk-UA"/>
        </w:rPr>
      </w:pPr>
      <w:r w:rsidRPr="004D37F9">
        <w:rPr>
          <w:b/>
          <w:i/>
          <w:sz w:val="28"/>
          <w:szCs w:val="28"/>
          <w:lang w:val="uk-UA"/>
        </w:rPr>
        <w:t xml:space="preserve">Удод Ірина Іванівна – </w:t>
      </w:r>
      <w:r w:rsidRPr="004D37F9">
        <w:rPr>
          <w:sz w:val="28"/>
          <w:szCs w:val="28"/>
          <w:lang w:val="uk-UA"/>
        </w:rPr>
        <w:t>директор департаменту економіки та розвитку;</w:t>
      </w:r>
    </w:p>
    <w:p w:rsidR="00642E7B" w:rsidRPr="004D37F9" w:rsidRDefault="00642E7B" w:rsidP="00642E7B">
      <w:pPr>
        <w:ind w:left="-142" w:firstLine="709"/>
        <w:jc w:val="both"/>
        <w:rPr>
          <w:i/>
          <w:snapToGrid w:val="0"/>
          <w:sz w:val="28"/>
          <w:szCs w:val="28"/>
          <w:lang w:val="uk-UA"/>
        </w:rPr>
      </w:pP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Короткошей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Леся Іванівна</w:t>
      </w:r>
      <w:r w:rsidRPr="004D37F9">
        <w:rPr>
          <w:snapToGrid w:val="0"/>
          <w:sz w:val="28"/>
          <w:szCs w:val="28"/>
          <w:lang w:val="uk-UA"/>
        </w:rPr>
        <w:t>- заступник директора департаменту – начальник управління економічного розвитку департаменту економіки та розвитку</w:t>
      </w:r>
      <w:r w:rsidRPr="004D37F9">
        <w:rPr>
          <w:i/>
          <w:snapToGrid w:val="0"/>
          <w:sz w:val="28"/>
          <w:szCs w:val="28"/>
          <w:lang w:val="uk-UA"/>
        </w:rPr>
        <w:t>;</w:t>
      </w:r>
    </w:p>
    <w:p w:rsidR="005E5DC0" w:rsidRPr="004D37F9" w:rsidRDefault="001B3FA7" w:rsidP="005E5DC0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Фанцетта</w:t>
      </w:r>
      <w:proofErr w:type="spellEnd"/>
      <w:r w:rsidR="005E5DC0" w:rsidRPr="004D37F9">
        <w:rPr>
          <w:b/>
          <w:i/>
          <w:snapToGrid w:val="0"/>
          <w:sz w:val="28"/>
          <w:szCs w:val="28"/>
          <w:lang w:val="uk-UA"/>
        </w:rPr>
        <w:t xml:space="preserve"> Леся Вікторівна</w:t>
      </w:r>
      <w:r w:rsidR="005E5DC0" w:rsidRPr="004D37F9">
        <w:rPr>
          <w:snapToGrid w:val="0"/>
          <w:sz w:val="28"/>
          <w:szCs w:val="28"/>
          <w:lang w:val="uk-UA"/>
        </w:rPr>
        <w:t xml:space="preserve">- заступник начальника управління -  начальник відділу стратегічного розвитку управління економічного розвитку департаменту економіки та розвитку; </w:t>
      </w:r>
    </w:p>
    <w:p w:rsidR="00A024D2" w:rsidRPr="004D37F9" w:rsidRDefault="00A024D2" w:rsidP="005E5DC0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z w:val="28"/>
          <w:szCs w:val="28"/>
        </w:rPr>
        <w:t xml:space="preserve">Гетьман Надія </w:t>
      </w:r>
      <w:proofErr w:type="spellStart"/>
      <w:r w:rsidRPr="004D37F9">
        <w:rPr>
          <w:b/>
          <w:i/>
          <w:sz w:val="28"/>
          <w:szCs w:val="28"/>
        </w:rPr>
        <w:t>Анатоліївна</w:t>
      </w:r>
      <w:proofErr w:type="spellEnd"/>
      <w:r w:rsidRPr="004D37F9">
        <w:rPr>
          <w:b/>
          <w:i/>
          <w:sz w:val="28"/>
          <w:szCs w:val="28"/>
          <w:lang w:val="uk-UA"/>
        </w:rPr>
        <w:t xml:space="preserve"> </w:t>
      </w:r>
      <w:r w:rsidRPr="004D37F9">
        <w:rPr>
          <w:sz w:val="28"/>
          <w:szCs w:val="28"/>
          <w:lang w:val="uk-UA"/>
        </w:rPr>
        <w:t xml:space="preserve">- </w:t>
      </w:r>
      <w:r w:rsidRPr="004D37F9">
        <w:rPr>
          <w:sz w:val="28"/>
          <w:szCs w:val="28"/>
        </w:rPr>
        <w:t>заступник директора</w:t>
      </w:r>
      <w:r w:rsidRPr="004D37F9">
        <w:rPr>
          <w:sz w:val="28"/>
          <w:szCs w:val="28"/>
          <w:lang w:val="uk-UA"/>
        </w:rPr>
        <w:t xml:space="preserve"> департаменту охорони здоров’я та медичних послуг</w:t>
      </w:r>
      <w:r w:rsidRPr="004D37F9">
        <w:rPr>
          <w:sz w:val="28"/>
          <w:szCs w:val="28"/>
        </w:rPr>
        <w:t xml:space="preserve"> - начальник </w:t>
      </w:r>
      <w:r w:rsidRPr="004D37F9">
        <w:rPr>
          <w:sz w:val="28"/>
          <w:szCs w:val="28"/>
          <w:lang w:val="uk-UA"/>
        </w:rPr>
        <w:t>відділу контролю медичної допомоги дорослому населенню;</w:t>
      </w:r>
    </w:p>
    <w:p w:rsidR="00642E7B" w:rsidRPr="004D37F9" w:rsidRDefault="00642E7B" w:rsidP="00642E7B">
      <w:pPr>
        <w:ind w:left="-284" w:firstLine="851"/>
        <w:jc w:val="both"/>
        <w:rPr>
          <w:sz w:val="28"/>
          <w:szCs w:val="28"/>
          <w:lang w:val="uk-UA"/>
        </w:rPr>
      </w:pPr>
      <w:r w:rsidRPr="004D37F9">
        <w:rPr>
          <w:b/>
          <w:i/>
          <w:sz w:val="28"/>
          <w:szCs w:val="28"/>
          <w:lang w:val="uk-UA"/>
        </w:rPr>
        <w:t>Дубовий Олексій Миколайович –</w:t>
      </w:r>
      <w:r w:rsidRPr="004D37F9">
        <w:rPr>
          <w:sz w:val="28"/>
          <w:szCs w:val="28"/>
          <w:lang w:val="uk-UA"/>
        </w:rPr>
        <w:t xml:space="preserve"> начальник відділу підтримки громадянського суспільства департаменту організаційного забезпечення;</w:t>
      </w:r>
    </w:p>
    <w:p w:rsidR="00A024D2" w:rsidRPr="004D37F9" w:rsidRDefault="00A024D2" w:rsidP="00A024D2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 xml:space="preserve">Харенко Тетяна Іванівна </w:t>
      </w:r>
      <w:r w:rsidRPr="004D37F9">
        <w:rPr>
          <w:i/>
          <w:snapToGrid w:val="0"/>
          <w:sz w:val="28"/>
          <w:szCs w:val="28"/>
          <w:lang w:val="uk-UA"/>
        </w:rPr>
        <w:t xml:space="preserve">– </w:t>
      </w:r>
      <w:r w:rsidRPr="004D37F9">
        <w:rPr>
          <w:snapToGrid w:val="0"/>
          <w:sz w:val="28"/>
          <w:szCs w:val="28"/>
          <w:lang w:val="uk-UA"/>
        </w:rPr>
        <w:t>заступник директора департаменту фінансової політики;</w:t>
      </w:r>
    </w:p>
    <w:p w:rsidR="00642E7B" w:rsidRPr="004D37F9" w:rsidRDefault="001C4F7C" w:rsidP="00642E7B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>Савін Артур Олександрович</w:t>
      </w:r>
      <w:r w:rsidR="00642E7B" w:rsidRPr="004D37F9">
        <w:rPr>
          <w:b/>
          <w:i/>
          <w:snapToGrid w:val="0"/>
          <w:sz w:val="28"/>
          <w:szCs w:val="28"/>
          <w:lang w:val="uk-UA"/>
        </w:rPr>
        <w:t xml:space="preserve"> –</w:t>
      </w:r>
      <w:r w:rsidRPr="004D37F9">
        <w:rPr>
          <w:snapToGrid w:val="0"/>
          <w:sz w:val="28"/>
          <w:szCs w:val="28"/>
          <w:lang w:val="uk-UA"/>
        </w:rPr>
        <w:t>директор</w:t>
      </w:r>
      <w:r w:rsidR="00642E7B" w:rsidRPr="004D37F9">
        <w:rPr>
          <w:snapToGrid w:val="0"/>
          <w:sz w:val="28"/>
          <w:szCs w:val="28"/>
          <w:lang w:val="uk-UA"/>
        </w:rPr>
        <w:t xml:space="preserve"> департаменту архітектури та містобудування;</w:t>
      </w:r>
    </w:p>
    <w:p w:rsidR="00642E7B" w:rsidRPr="004D37F9" w:rsidRDefault="00642E7B" w:rsidP="00642E7B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Саричев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Сергій Михайлович -</w:t>
      </w:r>
      <w:r w:rsidRPr="004D37F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D37F9">
        <w:rPr>
          <w:snapToGrid w:val="0"/>
          <w:sz w:val="28"/>
          <w:szCs w:val="28"/>
          <w:lang w:val="uk-UA"/>
        </w:rPr>
        <w:t>директор студії дизайну «</w:t>
      </w:r>
      <w:r w:rsidRPr="004D37F9">
        <w:rPr>
          <w:snapToGrid w:val="0"/>
          <w:sz w:val="28"/>
          <w:szCs w:val="28"/>
          <w:lang w:val="en-US"/>
        </w:rPr>
        <w:t>SOLASS</w:t>
      </w:r>
      <w:r w:rsidRPr="004D37F9">
        <w:rPr>
          <w:snapToGrid w:val="0"/>
          <w:sz w:val="28"/>
          <w:szCs w:val="28"/>
        </w:rPr>
        <w:t>»</w:t>
      </w:r>
      <w:r w:rsidRPr="004D37F9">
        <w:rPr>
          <w:snapToGrid w:val="0"/>
          <w:sz w:val="28"/>
          <w:szCs w:val="28"/>
          <w:lang w:val="uk-UA"/>
        </w:rPr>
        <w:t>;</w:t>
      </w:r>
    </w:p>
    <w:p w:rsidR="001C4F7C" w:rsidRPr="004D37F9" w:rsidRDefault="001C4F7C" w:rsidP="00642E7B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>Подолян Іван Сергійович –</w:t>
      </w:r>
      <w:r w:rsidRPr="004D37F9">
        <w:rPr>
          <w:snapToGrid w:val="0"/>
          <w:sz w:val="28"/>
          <w:szCs w:val="28"/>
          <w:lang w:val="uk-UA"/>
        </w:rPr>
        <w:t xml:space="preserve"> ГО «</w:t>
      </w:r>
      <w:proofErr w:type="spellStart"/>
      <w:r w:rsidRPr="004D37F9">
        <w:rPr>
          <w:snapToGrid w:val="0"/>
          <w:sz w:val="28"/>
          <w:szCs w:val="28"/>
          <w:lang w:val="uk-UA"/>
        </w:rPr>
        <w:t>Промолодь</w:t>
      </w:r>
      <w:proofErr w:type="spellEnd"/>
      <w:r w:rsidRPr="004D37F9">
        <w:rPr>
          <w:snapToGrid w:val="0"/>
          <w:sz w:val="28"/>
          <w:szCs w:val="28"/>
          <w:lang w:val="uk-UA"/>
        </w:rPr>
        <w:t>»;</w:t>
      </w:r>
    </w:p>
    <w:p w:rsidR="001C4F7C" w:rsidRPr="004D37F9" w:rsidRDefault="001C4F7C" w:rsidP="001C4F7C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 xml:space="preserve">Пронь </w:t>
      </w: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Регіна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Володимирівна –</w:t>
      </w:r>
      <w:r w:rsidRPr="004D37F9">
        <w:rPr>
          <w:snapToGrid w:val="0"/>
          <w:sz w:val="28"/>
          <w:szCs w:val="28"/>
          <w:lang w:val="uk-UA"/>
        </w:rPr>
        <w:t xml:space="preserve"> ГО «Центр допомоги та розвитку»;</w:t>
      </w:r>
    </w:p>
    <w:p w:rsidR="005E5DC0" w:rsidRPr="004D37F9" w:rsidRDefault="005E5DC0" w:rsidP="005E5DC0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Кавальчук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Тетяна Іванівна –</w:t>
      </w:r>
      <w:r w:rsidRPr="004D37F9">
        <w:rPr>
          <w:snapToGrid w:val="0"/>
          <w:sz w:val="28"/>
          <w:szCs w:val="28"/>
          <w:lang w:val="uk-UA"/>
        </w:rPr>
        <w:t xml:space="preserve"> ГО «Молода Черкащина»;</w:t>
      </w:r>
    </w:p>
    <w:p w:rsidR="005E5DC0" w:rsidRPr="004D37F9" w:rsidRDefault="005E5DC0" w:rsidP="001C4F7C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>Шевченко Олена Вікторівна</w:t>
      </w:r>
      <w:r w:rsidRPr="004D37F9">
        <w:rPr>
          <w:snapToGrid w:val="0"/>
          <w:sz w:val="28"/>
          <w:szCs w:val="28"/>
          <w:lang w:val="uk-UA"/>
        </w:rPr>
        <w:t xml:space="preserve"> – депутат </w:t>
      </w:r>
      <w:r w:rsidR="00A024D2" w:rsidRPr="004D37F9">
        <w:rPr>
          <w:snapToGrid w:val="0"/>
          <w:sz w:val="28"/>
          <w:szCs w:val="28"/>
          <w:lang w:val="uk-UA"/>
        </w:rPr>
        <w:t>Черкаської міської ради;</w:t>
      </w:r>
    </w:p>
    <w:p w:rsidR="00A024D2" w:rsidRPr="004D37F9" w:rsidRDefault="00A024D2" w:rsidP="001C4F7C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>Михлик Максим Миколайович</w:t>
      </w:r>
      <w:r w:rsidRPr="004D37F9">
        <w:rPr>
          <w:i/>
          <w:snapToGrid w:val="0"/>
          <w:sz w:val="28"/>
          <w:szCs w:val="28"/>
          <w:lang w:val="uk-UA"/>
        </w:rPr>
        <w:t xml:space="preserve"> – </w:t>
      </w:r>
      <w:r w:rsidRPr="004D37F9">
        <w:rPr>
          <w:snapToGrid w:val="0"/>
          <w:sz w:val="28"/>
          <w:szCs w:val="28"/>
          <w:lang w:val="uk-UA"/>
        </w:rPr>
        <w:t>голова правління Черкаської обласної організації Комітет виборців України</w:t>
      </w:r>
      <w:r w:rsidR="00B809A6" w:rsidRPr="004D37F9">
        <w:rPr>
          <w:snapToGrid w:val="0"/>
          <w:sz w:val="28"/>
          <w:szCs w:val="28"/>
          <w:lang w:val="uk-UA"/>
        </w:rPr>
        <w:t>;</w:t>
      </w:r>
    </w:p>
    <w:p w:rsidR="00B809A6" w:rsidRDefault="00B809A6" w:rsidP="001C4F7C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>Гур</w:t>
      </w:r>
      <w:r w:rsidRPr="004D37F9">
        <w:rPr>
          <w:b/>
          <w:i/>
          <w:snapToGrid w:val="0"/>
          <w:sz w:val="28"/>
          <w:szCs w:val="28"/>
        </w:rPr>
        <w:t>’</w:t>
      </w: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янова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Марина Ігорівна</w:t>
      </w:r>
      <w:r w:rsidRPr="004D37F9">
        <w:rPr>
          <w:snapToGrid w:val="0"/>
          <w:sz w:val="28"/>
          <w:szCs w:val="28"/>
          <w:lang w:val="uk-UA"/>
        </w:rPr>
        <w:t xml:space="preserve"> </w:t>
      </w:r>
      <w:r w:rsidR="00D726C4" w:rsidRPr="004D37F9">
        <w:rPr>
          <w:snapToGrid w:val="0"/>
          <w:sz w:val="28"/>
          <w:szCs w:val="28"/>
          <w:lang w:val="uk-UA"/>
        </w:rPr>
        <w:t>–</w:t>
      </w:r>
      <w:r w:rsidRPr="004D37F9">
        <w:rPr>
          <w:snapToGrid w:val="0"/>
          <w:sz w:val="28"/>
          <w:szCs w:val="28"/>
          <w:lang w:val="uk-UA"/>
        </w:rPr>
        <w:t xml:space="preserve"> </w:t>
      </w:r>
      <w:r w:rsidR="00D726C4" w:rsidRPr="004D37F9">
        <w:rPr>
          <w:snapToGrid w:val="0"/>
          <w:sz w:val="28"/>
          <w:szCs w:val="28"/>
          <w:lang w:val="uk-UA"/>
        </w:rPr>
        <w:t>член правління ГО «Ком</w:t>
      </w:r>
      <w:r w:rsidR="00D726C4" w:rsidRPr="004D37F9">
        <w:rPr>
          <w:snapToGrid w:val="0"/>
          <w:sz w:val="28"/>
          <w:szCs w:val="28"/>
        </w:rPr>
        <w:t>’</w:t>
      </w:r>
      <w:proofErr w:type="spellStart"/>
      <w:r w:rsidR="00D726C4" w:rsidRPr="004D37F9">
        <w:rPr>
          <w:snapToGrid w:val="0"/>
          <w:sz w:val="28"/>
          <w:szCs w:val="28"/>
          <w:lang w:val="uk-UA"/>
        </w:rPr>
        <w:t>юніті</w:t>
      </w:r>
      <w:proofErr w:type="spellEnd"/>
      <w:r w:rsidR="00D726C4" w:rsidRPr="004D37F9">
        <w:rPr>
          <w:snapToGrid w:val="0"/>
          <w:sz w:val="28"/>
          <w:szCs w:val="28"/>
          <w:lang w:val="uk-UA"/>
        </w:rPr>
        <w:t xml:space="preserve"> медіа </w:t>
      </w:r>
      <w:proofErr w:type="spellStart"/>
      <w:r w:rsidR="00D726C4" w:rsidRPr="004D37F9">
        <w:rPr>
          <w:snapToGrid w:val="0"/>
          <w:sz w:val="28"/>
          <w:szCs w:val="28"/>
          <w:lang w:val="uk-UA"/>
        </w:rPr>
        <w:t>хаб</w:t>
      </w:r>
      <w:proofErr w:type="spellEnd"/>
      <w:r w:rsidR="00D726C4" w:rsidRPr="004D37F9">
        <w:rPr>
          <w:snapToGrid w:val="0"/>
          <w:sz w:val="28"/>
          <w:szCs w:val="28"/>
          <w:lang w:val="uk-UA"/>
        </w:rPr>
        <w:t xml:space="preserve">», координатор </w:t>
      </w:r>
      <w:r w:rsidR="00D726C4">
        <w:rPr>
          <w:snapToGrid w:val="0"/>
          <w:sz w:val="28"/>
          <w:szCs w:val="28"/>
          <w:lang w:val="uk-UA"/>
        </w:rPr>
        <w:t xml:space="preserve">ВГО Інститут </w:t>
      </w:r>
      <w:r w:rsidR="00DA4ABD">
        <w:rPr>
          <w:snapToGrid w:val="0"/>
          <w:sz w:val="28"/>
          <w:szCs w:val="28"/>
          <w:lang w:val="uk-UA"/>
        </w:rPr>
        <w:t>«</w:t>
      </w:r>
      <w:r w:rsidR="00D726C4">
        <w:rPr>
          <w:snapToGrid w:val="0"/>
          <w:sz w:val="28"/>
          <w:szCs w:val="28"/>
          <w:lang w:val="uk-UA"/>
        </w:rPr>
        <w:t>Республіка».</w:t>
      </w:r>
    </w:p>
    <w:p w:rsidR="0062538C" w:rsidRPr="00D726C4" w:rsidRDefault="0062538C" w:rsidP="001C4F7C">
      <w:pPr>
        <w:ind w:left="-142" w:firstLine="709"/>
        <w:jc w:val="both"/>
        <w:rPr>
          <w:snapToGrid w:val="0"/>
          <w:sz w:val="28"/>
          <w:szCs w:val="28"/>
          <w:lang w:val="uk-UA"/>
        </w:rPr>
      </w:pPr>
    </w:p>
    <w:p w:rsidR="00893F9D" w:rsidRDefault="00642E7B" w:rsidP="00760D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</w:t>
      </w:r>
    </w:p>
    <w:p w:rsidR="00760DCD" w:rsidRDefault="00760DCD" w:rsidP="00760DC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Визначення дати проведення стратегічної сесії.</w:t>
      </w:r>
    </w:p>
    <w:p w:rsidR="00035A4E" w:rsidRDefault="00760DCD" w:rsidP="00760DC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D37F9">
        <w:rPr>
          <w:sz w:val="28"/>
          <w:szCs w:val="28"/>
          <w:lang w:val="uk-UA"/>
        </w:rPr>
        <w:t xml:space="preserve">Обговорення питань </w:t>
      </w:r>
      <w:r>
        <w:rPr>
          <w:sz w:val="28"/>
          <w:szCs w:val="28"/>
          <w:lang w:val="uk-UA"/>
        </w:rPr>
        <w:t xml:space="preserve">щодо </w:t>
      </w:r>
      <w:r>
        <w:rPr>
          <w:color w:val="252525"/>
          <w:sz w:val="28"/>
          <w:szCs w:val="28"/>
          <w:shd w:val="clear" w:color="auto" w:fill="FFFFFF"/>
          <w:lang w:val="uk-UA"/>
        </w:rPr>
        <w:t>вибору методології написання стратегії, а також визначення основних напрямків та пріоритетів розвитку міста</w:t>
      </w:r>
      <w:r w:rsidR="0062538C" w:rsidRPr="0062538C">
        <w:rPr>
          <w:sz w:val="28"/>
          <w:szCs w:val="28"/>
          <w:lang w:val="uk-UA"/>
        </w:rPr>
        <w:t>.</w:t>
      </w:r>
    </w:p>
    <w:p w:rsidR="002435AD" w:rsidRDefault="002435AD" w:rsidP="00CB1007">
      <w:pPr>
        <w:pStyle w:val="a3"/>
        <w:tabs>
          <w:tab w:val="left" w:pos="993"/>
        </w:tabs>
        <w:ind w:left="1069" w:hanging="360"/>
        <w:jc w:val="both"/>
        <w:rPr>
          <w:i/>
          <w:sz w:val="28"/>
          <w:szCs w:val="28"/>
          <w:lang w:val="uk-UA"/>
        </w:rPr>
      </w:pPr>
      <w:r w:rsidRPr="002435AD">
        <w:rPr>
          <w:b/>
          <w:sz w:val="28"/>
          <w:szCs w:val="28"/>
          <w:lang w:val="uk-UA"/>
        </w:rPr>
        <w:t>СЛУХАЛИ:</w:t>
      </w:r>
      <w:r w:rsidRPr="002435AD">
        <w:rPr>
          <w:i/>
          <w:sz w:val="28"/>
          <w:szCs w:val="28"/>
          <w:lang w:val="uk-UA"/>
        </w:rPr>
        <w:t xml:space="preserve"> </w:t>
      </w:r>
    </w:p>
    <w:p w:rsidR="001C1E14" w:rsidRDefault="004D37F9" w:rsidP="001C1E1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D37F9">
        <w:rPr>
          <w:i/>
          <w:sz w:val="28"/>
          <w:szCs w:val="28"/>
          <w:lang w:val="uk-UA"/>
        </w:rPr>
        <w:t>Фанцетта</w:t>
      </w:r>
      <w:proofErr w:type="spellEnd"/>
      <w:r w:rsidRPr="004D37F9">
        <w:rPr>
          <w:i/>
          <w:sz w:val="28"/>
          <w:szCs w:val="28"/>
          <w:lang w:val="uk-UA"/>
        </w:rPr>
        <w:t xml:space="preserve"> Л.В. </w:t>
      </w:r>
      <w:r w:rsidR="00624B5F">
        <w:rPr>
          <w:sz w:val="28"/>
          <w:szCs w:val="28"/>
          <w:lang w:val="uk-UA"/>
        </w:rPr>
        <w:t xml:space="preserve">повідомила про необхідність проведення тендеру </w:t>
      </w:r>
      <w:r w:rsidR="001C1E14">
        <w:rPr>
          <w:sz w:val="28"/>
          <w:szCs w:val="28"/>
          <w:lang w:val="uk-UA"/>
        </w:rPr>
        <w:t>на закупівлю послуги стосовно розробки аналітичної частини стратегії розвитку міста.</w:t>
      </w:r>
    </w:p>
    <w:p w:rsidR="004D37F9" w:rsidRPr="001C1E14" w:rsidRDefault="001C1E14" w:rsidP="004D37F9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зазначила, що в</w:t>
      </w:r>
      <w:r w:rsidR="004D37F9">
        <w:rPr>
          <w:sz w:val="28"/>
          <w:szCs w:val="28"/>
          <w:lang w:val="uk-UA"/>
        </w:rPr>
        <w:t xml:space="preserve"> минулому році на засіданні стратегічного комітету обговорювали питання щодо залучення фахівців. </w:t>
      </w:r>
      <w:r>
        <w:rPr>
          <w:sz w:val="28"/>
          <w:szCs w:val="28"/>
          <w:lang w:val="uk-UA"/>
        </w:rPr>
        <w:t>Заявку на тендер не надана у зв’язку з невизначеністю пріоритетів</w:t>
      </w:r>
      <w:r w:rsidR="004D37F9">
        <w:rPr>
          <w:sz w:val="28"/>
          <w:szCs w:val="28"/>
          <w:lang w:val="uk-UA"/>
        </w:rPr>
        <w:t xml:space="preserve"> стратегії</w:t>
      </w:r>
      <w:r>
        <w:rPr>
          <w:sz w:val="28"/>
          <w:szCs w:val="28"/>
          <w:lang w:val="uk-UA"/>
        </w:rPr>
        <w:t>.</w:t>
      </w:r>
    </w:p>
    <w:p w:rsidR="001C1E14" w:rsidRDefault="001C4F7C" w:rsidP="004D37F9">
      <w:pPr>
        <w:pStyle w:val="a3"/>
        <w:tabs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ED65A6">
        <w:rPr>
          <w:i/>
          <w:noProof/>
          <w:sz w:val="28"/>
          <w:szCs w:val="28"/>
          <w:lang w:val="uk-UA"/>
        </w:rPr>
        <w:t xml:space="preserve">Бордунос </w:t>
      </w:r>
      <w:r w:rsidRPr="00ED65A6">
        <w:rPr>
          <w:i/>
          <w:sz w:val="28"/>
          <w:szCs w:val="28"/>
          <w:lang w:val="uk-UA"/>
        </w:rPr>
        <w:t xml:space="preserve">Л.І. </w:t>
      </w:r>
      <w:r w:rsidR="004D37F9">
        <w:rPr>
          <w:sz w:val="28"/>
          <w:szCs w:val="28"/>
          <w:lang w:val="uk-UA"/>
        </w:rPr>
        <w:t>зазначила, що вид</w:t>
      </w:r>
      <w:r w:rsidR="0062538C">
        <w:rPr>
          <w:sz w:val="28"/>
          <w:szCs w:val="28"/>
          <w:lang w:val="uk-UA"/>
        </w:rPr>
        <w:t>ілені кошти, а це близько 250, 0</w:t>
      </w:r>
      <w:r w:rsidR="004D37F9">
        <w:rPr>
          <w:sz w:val="28"/>
          <w:szCs w:val="28"/>
          <w:lang w:val="uk-UA"/>
        </w:rPr>
        <w:t xml:space="preserve"> тис. грн., не змогли використати</w:t>
      </w:r>
      <w:r w:rsidR="001C1E14">
        <w:rPr>
          <w:sz w:val="28"/>
          <w:szCs w:val="28"/>
          <w:lang w:val="uk-UA"/>
        </w:rPr>
        <w:t xml:space="preserve"> за призначенням оскільки </w:t>
      </w:r>
      <w:r w:rsidR="004D37F9">
        <w:rPr>
          <w:sz w:val="28"/>
          <w:szCs w:val="28"/>
          <w:lang w:val="uk-UA"/>
        </w:rPr>
        <w:t xml:space="preserve">не </w:t>
      </w:r>
      <w:proofErr w:type="spellStart"/>
      <w:r w:rsidR="004D37F9">
        <w:rPr>
          <w:sz w:val="28"/>
          <w:szCs w:val="28"/>
          <w:lang w:val="uk-UA"/>
        </w:rPr>
        <w:t>дійщли</w:t>
      </w:r>
      <w:proofErr w:type="spellEnd"/>
      <w:r w:rsidR="004D37F9">
        <w:rPr>
          <w:sz w:val="28"/>
          <w:szCs w:val="28"/>
          <w:lang w:val="uk-UA"/>
        </w:rPr>
        <w:t xml:space="preserve"> згоди</w:t>
      </w:r>
      <w:r w:rsidR="001C1E14">
        <w:rPr>
          <w:sz w:val="28"/>
          <w:szCs w:val="28"/>
          <w:lang w:val="uk-UA"/>
        </w:rPr>
        <w:t xml:space="preserve"> щодо визначення індикаторів для написання стратегії розвитку міста</w:t>
      </w:r>
      <w:r w:rsidR="004D37F9">
        <w:rPr>
          <w:sz w:val="28"/>
          <w:szCs w:val="28"/>
          <w:lang w:val="uk-UA"/>
        </w:rPr>
        <w:t xml:space="preserve">. </w:t>
      </w:r>
    </w:p>
    <w:p w:rsidR="00635452" w:rsidRPr="00635452" w:rsidRDefault="00635452" w:rsidP="00635452">
      <w:pPr>
        <w:pStyle w:val="a3"/>
        <w:tabs>
          <w:tab w:val="left" w:pos="1418"/>
        </w:tabs>
        <w:ind w:left="0" w:firstLine="567"/>
        <w:jc w:val="both"/>
        <w:rPr>
          <w:color w:val="252525"/>
          <w:sz w:val="28"/>
          <w:szCs w:val="28"/>
          <w:shd w:val="clear" w:color="auto" w:fill="FFFFFF"/>
          <w:lang w:val="uk-UA"/>
        </w:rPr>
      </w:pPr>
      <w:proofErr w:type="spellStart"/>
      <w:r w:rsidRPr="007830A6">
        <w:rPr>
          <w:i/>
          <w:sz w:val="28"/>
          <w:szCs w:val="28"/>
          <w:lang w:val="uk-UA"/>
        </w:rPr>
        <w:lastRenderedPageBreak/>
        <w:t>Саричев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С. М. </w:t>
      </w:r>
      <w:r>
        <w:rPr>
          <w:sz w:val="28"/>
          <w:szCs w:val="28"/>
          <w:lang w:val="uk-UA"/>
        </w:rPr>
        <w:t xml:space="preserve">запропонував розглянути напрямки розвитку економічної галузі. </w:t>
      </w:r>
    </w:p>
    <w:p w:rsidR="0062794E" w:rsidRPr="00760DCD" w:rsidRDefault="00635452" w:rsidP="002D3BCC">
      <w:pPr>
        <w:pStyle w:val="a3"/>
        <w:tabs>
          <w:tab w:val="left" w:pos="1418"/>
        </w:tabs>
        <w:ind w:left="0" w:firstLine="567"/>
        <w:jc w:val="both"/>
        <w:rPr>
          <w:rStyle w:val="textexposedshow"/>
          <w:lang w:val="uk-UA"/>
        </w:rPr>
      </w:pPr>
      <w:proofErr w:type="spellStart"/>
      <w:r w:rsidRPr="004D37F9">
        <w:rPr>
          <w:i/>
          <w:sz w:val="28"/>
          <w:szCs w:val="28"/>
          <w:lang w:val="uk-UA"/>
        </w:rPr>
        <w:t>Фанцетта</w:t>
      </w:r>
      <w:proofErr w:type="spellEnd"/>
      <w:r w:rsidRPr="004D37F9">
        <w:rPr>
          <w:i/>
          <w:sz w:val="28"/>
          <w:szCs w:val="28"/>
          <w:lang w:val="uk-UA"/>
        </w:rPr>
        <w:t xml:space="preserve"> Л.В. </w:t>
      </w:r>
      <w:r>
        <w:rPr>
          <w:color w:val="252525"/>
          <w:sz w:val="28"/>
          <w:szCs w:val="28"/>
          <w:shd w:val="clear" w:color="auto" w:fill="FFFFFF"/>
          <w:lang w:val="uk-UA"/>
        </w:rPr>
        <w:t>зауважила, що</w:t>
      </w:r>
      <w:r w:rsidR="0062794E">
        <w:rPr>
          <w:color w:val="252525"/>
          <w:sz w:val="28"/>
          <w:szCs w:val="28"/>
          <w:shd w:val="clear" w:color="auto" w:fill="FFFFFF"/>
          <w:lang w:val="uk-UA"/>
        </w:rPr>
        <w:t xml:space="preserve"> галузь туризму це галузь економіки, яка занепадає у місті і тому можливо саме цю галузь</w:t>
      </w:r>
      <w:r>
        <w:rPr>
          <w:color w:val="252525"/>
          <w:sz w:val="28"/>
          <w:szCs w:val="28"/>
          <w:shd w:val="clear" w:color="auto" w:fill="FFFFFF"/>
          <w:lang w:val="uk-UA"/>
        </w:rPr>
        <w:t xml:space="preserve"> необхідно</w:t>
      </w:r>
      <w:r w:rsidR="0062794E">
        <w:rPr>
          <w:color w:val="252525"/>
          <w:sz w:val="28"/>
          <w:szCs w:val="28"/>
          <w:shd w:val="clear" w:color="auto" w:fill="FFFFFF"/>
          <w:lang w:val="uk-UA"/>
        </w:rPr>
        <w:t xml:space="preserve"> підтримати</w:t>
      </w:r>
      <w:r w:rsidR="00760DCD">
        <w:rPr>
          <w:color w:val="252525"/>
          <w:sz w:val="28"/>
          <w:szCs w:val="28"/>
          <w:shd w:val="clear" w:color="auto" w:fill="FFFFFF"/>
          <w:lang w:val="uk-UA"/>
        </w:rPr>
        <w:t xml:space="preserve"> певними заходами</w:t>
      </w:r>
      <w:r w:rsidR="0062794E">
        <w:rPr>
          <w:color w:val="252525"/>
          <w:sz w:val="28"/>
          <w:szCs w:val="28"/>
          <w:shd w:val="clear" w:color="auto" w:fill="FFFFFF"/>
          <w:lang w:val="uk-UA"/>
        </w:rPr>
        <w:t>.</w:t>
      </w:r>
      <w:r w:rsidR="00760DCD">
        <w:rPr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="0062538C">
        <w:rPr>
          <w:color w:val="252525"/>
          <w:sz w:val="28"/>
          <w:szCs w:val="28"/>
          <w:shd w:val="clear" w:color="auto" w:fill="FFFFFF"/>
          <w:lang w:val="uk-UA"/>
        </w:rPr>
        <w:t>Для того</w:t>
      </w:r>
      <w:r w:rsidR="0062794E">
        <w:rPr>
          <w:color w:val="252525"/>
          <w:sz w:val="28"/>
          <w:szCs w:val="28"/>
          <w:shd w:val="clear" w:color="auto" w:fill="FFFFFF"/>
          <w:lang w:val="uk-UA"/>
        </w:rPr>
        <w:t xml:space="preserve"> щоб проаналізу</w:t>
      </w:r>
      <w:r w:rsidR="0062538C">
        <w:rPr>
          <w:color w:val="252525"/>
          <w:sz w:val="28"/>
          <w:szCs w:val="28"/>
          <w:shd w:val="clear" w:color="auto" w:fill="FFFFFF"/>
          <w:lang w:val="uk-UA"/>
        </w:rPr>
        <w:t>вати</w:t>
      </w:r>
      <w:r w:rsidR="0062794E">
        <w:rPr>
          <w:color w:val="252525"/>
          <w:sz w:val="28"/>
          <w:szCs w:val="28"/>
          <w:shd w:val="clear" w:color="auto" w:fill="FFFFFF"/>
          <w:lang w:val="uk-UA"/>
        </w:rPr>
        <w:t xml:space="preserve">, які галузі економіки підтримувати </w:t>
      </w:r>
      <w:r w:rsidR="00760DCD">
        <w:rPr>
          <w:color w:val="252525"/>
          <w:sz w:val="28"/>
          <w:szCs w:val="28"/>
          <w:shd w:val="clear" w:color="auto" w:fill="FFFFFF"/>
          <w:lang w:val="uk-UA"/>
        </w:rPr>
        <w:t>необхідно</w:t>
      </w:r>
      <w:r w:rsidR="0062794E">
        <w:rPr>
          <w:color w:val="252525"/>
          <w:sz w:val="28"/>
          <w:szCs w:val="28"/>
          <w:shd w:val="clear" w:color="auto" w:fill="FFFFFF"/>
          <w:lang w:val="uk-UA"/>
        </w:rPr>
        <w:t xml:space="preserve"> залучити фахівців. </w:t>
      </w:r>
    </w:p>
    <w:p w:rsidR="00760DCD" w:rsidRDefault="0062794E" w:rsidP="002D3BCC">
      <w:pPr>
        <w:pStyle w:val="a3"/>
        <w:tabs>
          <w:tab w:val="left" w:pos="1418"/>
        </w:tabs>
        <w:ind w:left="0" w:firstLine="567"/>
        <w:jc w:val="both"/>
        <w:rPr>
          <w:color w:val="252525"/>
          <w:sz w:val="28"/>
          <w:szCs w:val="28"/>
          <w:shd w:val="clear" w:color="auto" w:fill="FFFFFF"/>
          <w:lang w:val="uk-UA"/>
        </w:rPr>
      </w:pPr>
      <w:proofErr w:type="spellStart"/>
      <w:r w:rsidRPr="00760DCD">
        <w:rPr>
          <w:i/>
          <w:color w:val="252525"/>
          <w:sz w:val="28"/>
          <w:szCs w:val="28"/>
          <w:shd w:val="clear" w:color="auto" w:fill="FFFFFF"/>
          <w:lang w:val="uk-UA"/>
        </w:rPr>
        <w:t>Кавальчук</w:t>
      </w:r>
      <w:proofErr w:type="spellEnd"/>
      <w:r>
        <w:rPr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="00760DCD">
        <w:rPr>
          <w:i/>
          <w:color w:val="252525"/>
          <w:sz w:val="28"/>
          <w:szCs w:val="28"/>
          <w:shd w:val="clear" w:color="auto" w:fill="FFFFFF"/>
          <w:lang w:val="uk-UA"/>
        </w:rPr>
        <w:t xml:space="preserve">Т. І. </w:t>
      </w:r>
      <w:r>
        <w:rPr>
          <w:color w:val="252525"/>
          <w:sz w:val="28"/>
          <w:szCs w:val="28"/>
          <w:shd w:val="clear" w:color="auto" w:fill="FFFFFF"/>
          <w:lang w:val="uk-UA"/>
        </w:rPr>
        <w:t xml:space="preserve">зазначила, що необхідно в першу чергу визначити технічні завдання для фахівців, які будуть проводити </w:t>
      </w:r>
      <w:proofErr w:type="spellStart"/>
      <w:r>
        <w:rPr>
          <w:color w:val="252525"/>
          <w:sz w:val="28"/>
          <w:szCs w:val="28"/>
          <w:shd w:val="clear" w:color="auto" w:fill="FFFFFF"/>
          <w:lang w:val="uk-UA"/>
        </w:rPr>
        <w:t>стратегування</w:t>
      </w:r>
      <w:proofErr w:type="spellEnd"/>
      <w:r>
        <w:rPr>
          <w:color w:val="252525"/>
          <w:sz w:val="28"/>
          <w:szCs w:val="28"/>
          <w:shd w:val="clear" w:color="auto" w:fill="FFFFFF"/>
          <w:lang w:val="uk-UA"/>
        </w:rPr>
        <w:t xml:space="preserve">  Запропонували три варіанти візії та місії розвитку міста</w:t>
      </w:r>
      <w:r w:rsidR="00760DCD">
        <w:rPr>
          <w:color w:val="252525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252525"/>
          <w:sz w:val="28"/>
          <w:szCs w:val="28"/>
          <w:shd w:val="clear" w:color="auto" w:fill="FFFFFF"/>
          <w:lang w:val="uk-UA"/>
        </w:rPr>
        <w:t xml:space="preserve"> плюс три стратегічні напрямки розвитку  міста. Під час розробки такої стратегії фахівці мають залучати інших спеціалістів</w:t>
      </w:r>
      <w:r w:rsidR="00760DCD">
        <w:rPr>
          <w:color w:val="252525"/>
          <w:sz w:val="28"/>
          <w:szCs w:val="28"/>
          <w:shd w:val="clear" w:color="auto" w:fill="FFFFFF"/>
          <w:lang w:val="uk-UA"/>
        </w:rPr>
        <w:t>.</w:t>
      </w:r>
      <w:r>
        <w:rPr>
          <w:color w:val="252525"/>
          <w:sz w:val="28"/>
          <w:szCs w:val="28"/>
          <w:shd w:val="clear" w:color="auto" w:fill="FFFFFF"/>
          <w:lang w:val="uk-UA"/>
        </w:rPr>
        <w:t xml:space="preserve"> </w:t>
      </w:r>
    </w:p>
    <w:p w:rsidR="0062794E" w:rsidRPr="00153E77" w:rsidRDefault="00760DCD" w:rsidP="002D3BCC">
      <w:pPr>
        <w:pStyle w:val="a3"/>
        <w:tabs>
          <w:tab w:val="left" w:pos="1418"/>
        </w:tabs>
        <w:ind w:left="0" w:firstLine="567"/>
        <w:jc w:val="both"/>
        <w:rPr>
          <w:color w:val="252525"/>
          <w:sz w:val="28"/>
          <w:szCs w:val="28"/>
          <w:shd w:val="clear" w:color="auto" w:fill="FFFFFF"/>
          <w:lang w:val="uk-UA"/>
        </w:rPr>
      </w:pPr>
      <w:r>
        <w:rPr>
          <w:color w:val="252525"/>
          <w:sz w:val="28"/>
          <w:szCs w:val="28"/>
          <w:shd w:val="clear" w:color="auto" w:fill="FFFFFF"/>
          <w:lang w:val="uk-UA"/>
        </w:rPr>
        <w:t>Далі в</w:t>
      </w:r>
      <w:r w:rsidR="0062794E">
        <w:rPr>
          <w:color w:val="252525"/>
          <w:sz w:val="28"/>
          <w:szCs w:val="28"/>
          <w:shd w:val="clear" w:color="auto" w:fill="FFFFFF"/>
          <w:lang w:val="uk-UA"/>
        </w:rPr>
        <w:t xml:space="preserve">ідбулось обговорення </w:t>
      </w:r>
      <w:r>
        <w:rPr>
          <w:color w:val="252525"/>
          <w:sz w:val="28"/>
          <w:szCs w:val="28"/>
          <w:shd w:val="clear" w:color="auto" w:fill="FFFFFF"/>
          <w:lang w:val="uk-UA"/>
        </w:rPr>
        <w:t xml:space="preserve">питань </w:t>
      </w:r>
      <w:r w:rsidR="0062794E">
        <w:rPr>
          <w:color w:val="252525"/>
          <w:sz w:val="28"/>
          <w:szCs w:val="28"/>
          <w:shd w:val="clear" w:color="auto" w:fill="FFFFFF"/>
          <w:lang w:val="uk-UA"/>
        </w:rPr>
        <w:t xml:space="preserve">щодо пошуку </w:t>
      </w:r>
      <w:r w:rsidR="003060C5">
        <w:rPr>
          <w:color w:val="252525"/>
          <w:sz w:val="28"/>
          <w:szCs w:val="28"/>
          <w:shd w:val="clear" w:color="auto" w:fill="FFFFFF"/>
          <w:lang w:val="uk-UA"/>
        </w:rPr>
        <w:t xml:space="preserve">та залучення </w:t>
      </w:r>
      <w:r w:rsidR="0062794E">
        <w:rPr>
          <w:color w:val="252525"/>
          <w:sz w:val="28"/>
          <w:szCs w:val="28"/>
          <w:shd w:val="clear" w:color="auto" w:fill="FFFFFF"/>
          <w:lang w:val="uk-UA"/>
        </w:rPr>
        <w:t>експертів</w:t>
      </w:r>
      <w:r>
        <w:rPr>
          <w:color w:val="252525"/>
          <w:sz w:val="28"/>
          <w:szCs w:val="28"/>
          <w:shd w:val="clear" w:color="auto" w:fill="FFFFFF"/>
          <w:lang w:val="uk-UA"/>
        </w:rPr>
        <w:t>,</w:t>
      </w:r>
      <w:r w:rsidR="0062794E">
        <w:rPr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="003060C5">
        <w:rPr>
          <w:color w:val="252525"/>
          <w:sz w:val="28"/>
          <w:szCs w:val="28"/>
          <w:shd w:val="clear" w:color="auto" w:fill="FFFFFF"/>
          <w:lang w:val="uk-UA"/>
        </w:rPr>
        <w:t xml:space="preserve">вибору методології написання стратегії, а також </w:t>
      </w:r>
      <w:r w:rsidR="0062794E">
        <w:rPr>
          <w:color w:val="252525"/>
          <w:sz w:val="28"/>
          <w:szCs w:val="28"/>
          <w:shd w:val="clear" w:color="auto" w:fill="FFFFFF"/>
          <w:lang w:val="uk-UA"/>
        </w:rPr>
        <w:t xml:space="preserve">визначення основних напрямків та пріоритетів </w:t>
      </w:r>
      <w:r w:rsidR="003060C5">
        <w:rPr>
          <w:color w:val="252525"/>
          <w:sz w:val="28"/>
          <w:szCs w:val="28"/>
          <w:shd w:val="clear" w:color="auto" w:fill="FFFFFF"/>
          <w:lang w:val="uk-UA"/>
        </w:rPr>
        <w:t>розвитку міста.</w:t>
      </w:r>
    </w:p>
    <w:p w:rsidR="000E7983" w:rsidRDefault="00C96503" w:rsidP="00C96503">
      <w:pPr>
        <w:ind w:firstLine="709"/>
        <w:rPr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lang w:val="uk-UA"/>
        </w:rPr>
        <w:t xml:space="preserve"> </w:t>
      </w:r>
    </w:p>
    <w:p w:rsidR="00624B5F" w:rsidRDefault="00624B5F" w:rsidP="00624B5F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Style w:val="textexposedshow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BD63CA">
        <w:rPr>
          <w:sz w:val="28"/>
          <w:szCs w:val="28"/>
          <w:lang w:val="uk-UA"/>
        </w:rPr>
        <w:t xml:space="preserve"> рамках реалізації заходів розроблення стратегічного плану міста, </w:t>
      </w:r>
      <w:r>
        <w:rPr>
          <w:sz w:val="28"/>
          <w:szCs w:val="28"/>
          <w:lang w:val="uk-UA"/>
        </w:rPr>
        <w:t xml:space="preserve">розмістити на сторінці </w:t>
      </w:r>
      <w:proofErr w:type="spellStart"/>
      <w:r w:rsidRPr="00BD63CA">
        <w:rPr>
          <w:sz w:val="28"/>
          <w:szCs w:val="28"/>
          <w:lang w:val="uk-UA"/>
        </w:rPr>
        <w:t>facebook</w:t>
      </w:r>
      <w:proofErr w:type="spellEnd"/>
      <w:r>
        <w:rPr>
          <w:sz w:val="28"/>
          <w:szCs w:val="28"/>
          <w:lang w:val="uk-UA"/>
        </w:rPr>
        <w:t xml:space="preserve"> </w:t>
      </w:r>
      <w:r w:rsidR="0062538C">
        <w:rPr>
          <w:sz w:val="28"/>
          <w:szCs w:val="28"/>
          <w:lang w:val="uk-UA"/>
        </w:rPr>
        <w:t>та інтернет-ресурсі</w:t>
      </w:r>
      <w:r>
        <w:rPr>
          <w:sz w:val="28"/>
          <w:szCs w:val="28"/>
          <w:lang w:val="uk-UA"/>
        </w:rPr>
        <w:t xml:space="preserve"> інформацію щодо надання у </w:t>
      </w:r>
      <w:r w:rsidR="0062538C">
        <w:rPr>
          <w:sz w:val="28"/>
          <w:szCs w:val="28"/>
          <w:lang w:val="uk-UA"/>
        </w:rPr>
        <w:t>к</w:t>
      </w:r>
      <w:bookmarkStart w:id="0" w:name="_GoBack"/>
      <w:bookmarkEnd w:id="0"/>
      <w:r w:rsidRPr="00BD63CA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мітет стратегічного планування пропозицій </w:t>
      </w:r>
      <w:r w:rsidRPr="00BD63CA">
        <w:rPr>
          <w:sz w:val="28"/>
          <w:szCs w:val="28"/>
          <w:lang w:val="uk-UA"/>
        </w:rPr>
        <w:t>з надання послуг щодо проведення соціаль</w:t>
      </w:r>
      <w:r w:rsidRPr="00BD63CA">
        <w:rPr>
          <w:rStyle w:val="textexposedshow"/>
          <w:sz w:val="28"/>
          <w:szCs w:val="28"/>
          <w:lang w:val="uk-UA"/>
        </w:rPr>
        <w:t xml:space="preserve">но-економічного аудиту розвитку міста Черкаси, аналізу бізнес середовища, </w:t>
      </w:r>
      <w:r w:rsidRPr="00624B5F">
        <w:rPr>
          <w:rStyle w:val="textexposedshow"/>
          <w:sz w:val="28"/>
          <w:szCs w:val="28"/>
          <w:lang w:val="uk-UA"/>
        </w:rPr>
        <w:t xml:space="preserve"> зокрема якісного аналізу стану розвитку ключових показників та динаміки розвитку, </w:t>
      </w:r>
      <w:r>
        <w:rPr>
          <w:rStyle w:val="textexposedshow"/>
          <w:sz w:val="28"/>
          <w:szCs w:val="28"/>
          <w:lang w:val="uk-UA"/>
        </w:rPr>
        <w:t>аналізу стану використання економічних ресурсів міста.</w:t>
      </w:r>
    </w:p>
    <w:p w:rsidR="00760DCD" w:rsidRPr="00624B5F" w:rsidRDefault="00760DCD" w:rsidP="00624B5F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Style w:val="textexposedshow"/>
          <w:sz w:val="28"/>
          <w:szCs w:val="28"/>
          <w:lang w:val="uk-UA"/>
        </w:rPr>
      </w:pPr>
      <w:r>
        <w:rPr>
          <w:rStyle w:val="textexposedshow"/>
          <w:sz w:val="28"/>
          <w:szCs w:val="28"/>
          <w:lang w:val="uk-UA"/>
        </w:rPr>
        <w:t>Включити до складу комітету стратегічного планування при міському голові Гур</w:t>
      </w:r>
      <w:r w:rsidRPr="0062538C">
        <w:rPr>
          <w:rStyle w:val="textexposedshow"/>
          <w:sz w:val="28"/>
          <w:szCs w:val="28"/>
          <w:lang w:val="uk-UA"/>
        </w:rPr>
        <w:t>’</w:t>
      </w:r>
      <w:r>
        <w:rPr>
          <w:rStyle w:val="textexposedshow"/>
          <w:sz w:val="28"/>
          <w:szCs w:val="28"/>
          <w:lang w:val="uk-UA"/>
        </w:rPr>
        <w:t xml:space="preserve">янову Марину Ігорівну, Щербину Миколу Івановича та </w:t>
      </w:r>
      <w:r w:rsidR="0062538C">
        <w:rPr>
          <w:rStyle w:val="textexposedshow"/>
          <w:sz w:val="28"/>
          <w:szCs w:val="28"/>
          <w:lang w:val="uk-UA"/>
        </w:rPr>
        <w:t>Михлика Максима Миколайовича шляхом внесення змін до розпорядження міського голови від 24.06.2016 № 223-р.</w:t>
      </w:r>
    </w:p>
    <w:p w:rsidR="00624B5F" w:rsidRDefault="00624B5F" w:rsidP="00624B5F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Наступне засідання комітету стратегічного планування при міському голові провести 18 жовтня 2018 року.</w:t>
      </w:r>
    </w:p>
    <w:p w:rsidR="00624B5F" w:rsidRDefault="00624B5F" w:rsidP="00624B5F">
      <w:pPr>
        <w:pStyle w:val="a6"/>
        <w:shd w:val="clear" w:color="auto" w:fill="FFFFFF"/>
        <w:spacing w:before="0" w:beforeAutospacing="0" w:after="0" w:afterAutospacing="0"/>
        <w:ind w:left="1211"/>
        <w:jc w:val="both"/>
        <w:rPr>
          <w:sz w:val="28"/>
          <w:szCs w:val="28"/>
          <w:lang w:val="uk-UA"/>
        </w:rPr>
      </w:pPr>
    </w:p>
    <w:p w:rsidR="00624B5F" w:rsidRPr="00624B5F" w:rsidRDefault="00624B5F" w:rsidP="00624B5F">
      <w:pPr>
        <w:pStyle w:val="a6"/>
        <w:shd w:val="clear" w:color="auto" w:fill="FFFFFF"/>
        <w:spacing w:before="0" w:beforeAutospacing="0" w:after="0" w:afterAutospacing="0"/>
        <w:ind w:left="1211"/>
        <w:jc w:val="both"/>
        <w:rPr>
          <w:sz w:val="28"/>
          <w:szCs w:val="28"/>
          <w:lang w:val="uk-UA"/>
        </w:rPr>
      </w:pPr>
    </w:p>
    <w:p w:rsidR="006465D2" w:rsidRDefault="006465D2" w:rsidP="006465D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з питань </w:t>
      </w:r>
    </w:p>
    <w:p w:rsidR="006465D2" w:rsidRDefault="006465D2" w:rsidP="006465D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                                                         Л. І. Бордунос</w:t>
      </w:r>
    </w:p>
    <w:p w:rsidR="006465D2" w:rsidRDefault="006465D2" w:rsidP="006465D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</w:p>
    <w:p w:rsidR="006465D2" w:rsidRDefault="006465D2" w:rsidP="006465D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</w:p>
    <w:p w:rsidR="006465D2" w:rsidRDefault="006465D2" w:rsidP="006465D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</w:p>
    <w:p w:rsidR="006465D2" w:rsidRDefault="006465D2" w:rsidP="006465D2">
      <w:pPr>
        <w:tabs>
          <w:tab w:val="left" w:pos="709"/>
          <w:tab w:val="left" w:pos="1134"/>
        </w:tabs>
        <w:jc w:val="both"/>
        <w:rPr>
          <w:lang w:val="uk-UA"/>
        </w:rPr>
      </w:pPr>
      <w:r>
        <w:rPr>
          <w:lang w:val="uk-UA"/>
        </w:rPr>
        <w:t>Записала:</w:t>
      </w:r>
    </w:p>
    <w:p w:rsidR="006465D2" w:rsidRPr="00D07D26" w:rsidRDefault="006465D2" w:rsidP="006465D2">
      <w:pPr>
        <w:tabs>
          <w:tab w:val="left" w:pos="709"/>
          <w:tab w:val="left" w:pos="1134"/>
        </w:tabs>
        <w:jc w:val="both"/>
        <w:rPr>
          <w:lang w:val="uk-UA"/>
        </w:rPr>
      </w:pPr>
      <w:r>
        <w:rPr>
          <w:lang w:val="uk-UA"/>
        </w:rPr>
        <w:t>Герасименко Л. П.</w:t>
      </w:r>
    </w:p>
    <w:p w:rsidR="006465D2" w:rsidRPr="006465D2" w:rsidRDefault="006465D2" w:rsidP="006465D2">
      <w:pPr>
        <w:jc w:val="both"/>
        <w:rPr>
          <w:sz w:val="28"/>
          <w:szCs w:val="28"/>
          <w:lang w:val="uk-UA"/>
        </w:rPr>
      </w:pPr>
    </w:p>
    <w:sectPr w:rsidR="006465D2" w:rsidRPr="006465D2" w:rsidSect="0062538C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C03"/>
    <w:multiLevelType w:val="hybridMultilevel"/>
    <w:tmpl w:val="2834A520"/>
    <w:lvl w:ilvl="0" w:tplc="074A0C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532F57"/>
    <w:multiLevelType w:val="hybridMultilevel"/>
    <w:tmpl w:val="A98E329A"/>
    <w:lvl w:ilvl="0" w:tplc="11D09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87528"/>
    <w:multiLevelType w:val="hybridMultilevel"/>
    <w:tmpl w:val="FCA8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B25E1"/>
    <w:multiLevelType w:val="hybridMultilevel"/>
    <w:tmpl w:val="09CC5BFA"/>
    <w:lvl w:ilvl="0" w:tplc="28DAB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A45AFC"/>
    <w:multiLevelType w:val="hybridMultilevel"/>
    <w:tmpl w:val="F36E5C56"/>
    <w:lvl w:ilvl="0" w:tplc="266AF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7AF2908"/>
    <w:multiLevelType w:val="hybridMultilevel"/>
    <w:tmpl w:val="16D2FFD8"/>
    <w:lvl w:ilvl="0" w:tplc="666E1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D00BE1"/>
    <w:multiLevelType w:val="hybridMultilevel"/>
    <w:tmpl w:val="5066D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7B"/>
    <w:rsid w:val="00010E60"/>
    <w:rsid w:val="00035A4E"/>
    <w:rsid w:val="00075A76"/>
    <w:rsid w:val="00086470"/>
    <w:rsid w:val="00090C2C"/>
    <w:rsid w:val="00140045"/>
    <w:rsid w:val="00153E77"/>
    <w:rsid w:val="00176C00"/>
    <w:rsid w:val="0018641C"/>
    <w:rsid w:val="001B3FA7"/>
    <w:rsid w:val="001C0C36"/>
    <w:rsid w:val="001C1E14"/>
    <w:rsid w:val="001C4F7C"/>
    <w:rsid w:val="001C64C9"/>
    <w:rsid w:val="002435AD"/>
    <w:rsid w:val="002D3BCC"/>
    <w:rsid w:val="002F2017"/>
    <w:rsid w:val="003060C5"/>
    <w:rsid w:val="0031285D"/>
    <w:rsid w:val="00360C8C"/>
    <w:rsid w:val="003D4EB0"/>
    <w:rsid w:val="003E198A"/>
    <w:rsid w:val="003F1D5B"/>
    <w:rsid w:val="0049101F"/>
    <w:rsid w:val="004C50AD"/>
    <w:rsid w:val="004C552A"/>
    <w:rsid w:val="004D37F9"/>
    <w:rsid w:val="005A2A7E"/>
    <w:rsid w:val="005E5DC0"/>
    <w:rsid w:val="006007AB"/>
    <w:rsid w:val="00607A9A"/>
    <w:rsid w:val="00620CC4"/>
    <w:rsid w:val="00624B5F"/>
    <w:rsid w:val="0062538C"/>
    <w:rsid w:val="0062794E"/>
    <w:rsid w:val="00635452"/>
    <w:rsid w:val="00642E7B"/>
    <w:rsid w:val="006465D2"/>
    <w:rsid w:val="00760DCD"/>
    <w:rsid w:val="00762678"/>
    <w:rsid w:val="007830A6"/>
    <w:rsid w:val="008128F7"/>
    <w:rsid w:val="008201C3"/>
    <w:rsid w:val="00824DD5"/>
    <w:rsid w:val="00893F9D"/>
    <w:rsid w:val="0089727E"/>
    <w:rsid w:val="00906024"/>
    <w:rsid w:val="00941091"/>
    <w:rsid w:val="009D3036"/>
    <w:rsid w:val="00A01C88"/>
    <w:rsid w:val="00A024D2"/>
    <w:rsid w:val="00A169A5"/>
    <w:rsid w:val="00A77271"/>
    <w:rsid w:val="00AB4F5F"/>
    <w:rsid w:val="00AD4DDB"/>
    <w:rsid w:val="00B2095D"/>
    <w:rsid w:val="00B246C7"/>
    <w:rsid w:val="00B32240"/>
    <w:rsid w:val="00B71C64"/>
    <w:rsid w:val="00B809A6"/>
    <w:rsid w:val="00BD63CA"/>
    <w:rsid w:val="00BE30D3"/>
    <w:rsid w:val="00C20B62"/>
    <w:rsid w:val="00C66119"/>
    <w:rsid w:val="00C96503"/>
    <w:rsid w:val="00CB1007"/>
    <w:rsid w:val="00CB2B58"/>
    <w:rsid w:val="00D010A3"/>
    <w:rsid w:val="00D01F6C"/>
    <w:rsid w:val="00D04CE2"/>
    <w:rsid w:val="00D13FD5"/>
    <w:rsid w:val="00D537B0"/>
    <w:rsid w:val="00D5657A"/>
    <w:rsid w:val="00D726C4"/>
    <w:rsid w:val="00D845E4"/>
    <w:rsid w:val="00DA4ABD"/>
    <w:rsid w:val="00E81866"/>
    <w:rsid w:val="00ED65A6"/>
    <w:rsid w:val="00EF40DF"/>
    <w:rsid w:val="00F767B3"/>
    <w:rsid w:val="00F8330E"/>
    <w:rsid w:val="00FB32DA"/>
    <w:rsid w:val="00F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7FE66-FD06-43E4-A6D6-2A95C49E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9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9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D63CA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BD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FC51-80C7-4167-81E8-A547A944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2018-10-22T12:03:00Z</cp:lastPrinted>
  <dcterms:created xsi:type="dcterms:W3CDTF">2018-06-06T13:15:00Z</dcterms:created>
  <dcterms:modified xsi:type="dcterms:W3CDTF">2018-10-22T12:03:00Z</dcterms:modified>
</cp:coreProperties>
</file>